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2562.xml.htm"/>
      <w:bookmarkStart w:id="1" w:name="kswkform4_17873425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Sarowitz Steven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1400 AMERICAN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SCHAUMBURG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Paylocity Holding Corp</w:t>
              </w:r>
            </w:hyperlink>
            <w:r>
              <w:rPr/>
              <w:t xml:space="preserve"> [ </w:t>
            </w:r>
            <w:r>
              <w:rPr>
                <w:rFonts w:ascii="Times;serif" w:hAnsi="Times;serif"/>
                <w:color w:val="0000FF"/>
                <w:sz w:val="24"/>
                <w:shd w:fill="FFFFFF" w:val="clear"/>
              </w:rPr>
              <w:t>PCTY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5"/>
        <w:gridCol w:w="922"/>
        <w:gridCol w:w="792"/>
        <w:gridCol w:w="612"/>
        <w:gridCol w:w="338"/>
        <w:gridCol w:w="854"/>
        <w:gridCol w:w="414"/>
        <w:gridCol w:w="897"/>
        <w:gridCol w:w="1243"/>
        <w:gridCol w:w="958"/>
        <w:gridCol w:w="126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1,399</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150.63</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4,478,656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635</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151.44</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4,478,021</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2,513</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152.81</w:t>
            </w:r>
            <w:r>
              <w:rPr>
                <w:rFonts w:ascii="Times;serif" w:hAnsi="Times;serif"/>
                <w:color w:val="008000"/>
                <w:position w:val="7"/>
                <w:sz w:val="16"/>
                <w:sz w:val="20"/>
                <w:shd w:fill="FFFFFF" w:val="clear"/>
              </w:rPr>
              <w:t>(4)</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4,475,508</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2,092</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153.42</w:t>
            </w:r>
            <w:r>
              <w:rPr>
                <w:rFonts w:ascii="Times;serif" w:hAnsi="Times;serif"/>
                <w:color w:val="008000"/>
                <w:position w:val="7"/>
                <w:sz w:val="16"/>
                <w:sz w:val="20"/>
                <w:shd w:fill="FFFFFF" w:val="clear"/>
              </w:rPr>
              <w:t>(5)</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4,473,416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w:t>
            </w:r>
            <w:r>
              <w:rPr>
                <w:rFonts w:ascii="Times;serif" w:hAnsi="Times;serif"/>
                <w:color w:val="008000"/>
                <w:position w:val="7"/>
                <w:sz w:val="16"/>
                <w:sz w:val="20"/>
                <w:shd w:fill="FFFFFF" w:val="clear"/>
              </w:rPr>
              <w:t>(1)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154.13</w:t>
            </w:r>
            <w:r>
              <w:rPr>
                <w:rFonts w:ascii="Times;serif" w:hAnsi="Times;serif"/>
                <w:color w:val="008000"/>
                <w:position w:val="7"/>
                <w:sz w:val="16"/>
                <w:sz w:val="20"/>
                <w:shd w:fill="FFFFFF" w:val="clear"/>
              </w:rPr>
              <w:t>(6)</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4,473,395</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3,916,476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Jessica P. Sarowitz Declaration of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indicated was conducted under an approved 10b5-1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$150.00 to $151.00,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footnotes 2, 3, 4, 5 and 6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$151.02 to $151.97,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$152.09 to $153.09,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$153.10 to $154.04,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$154.12 to $154.13,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Steven I. Sarowitz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7870" TargetMode="External"/><Relationship Id="rId5" Type="http://schemas.openxmlformats.org/officeDocument/2006/relationships/hyperlink" Target="http://www.sec.gov/cgi-bin/browse-edgar?action=getcompany&amp;CIK=00015916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4504</Characters>
  <CharactersWithSpaces>5235</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